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430" w:rsidRDefault="007A5430" w:rsidP="007A5430">
      <w:pPr>
        <w:pageBreakBefore/>
        <w:tabs>
          <w:tab w:val="left" w:pos="1482"/>
        </w:tabs>
        <w:spacing w:beforeLines="100" w:before="312" w:afterLines="100" w:after="312" w:line="360" w:lineRule="auto"/>
        <w:jc w:val="center"/>
        <w:outlineLvl w:val="0"/>
        <w:rPr>
          <w:rFonts w:ascii="Arial" w:eastAsia="黑体" w:hAnsi="Arial"/>
          <w:b/>
          <w:bCs/>
          <w:sz w:val="32"/>
          <w:szCs w:val="32"/>
        </w:rPr>
      </w:pPr>
      <w:bookmarkStart w:id="0" w:name="_Toc457580734"/>
      <w:r>
        <w:rPr>
          <w:rFonts w:ascii="Arial" w:eastAsia="黑体" w:hAnsi="Arial" w:hint="eastAsia"/>
          <w:b/>
          <w:bCs/>
          <w:sz w:val="32"/>
          <w:szCs w:val="32"/>
        </w:rPr>
        <w:t>研究生隶属和类别表</w:t>
      </w:r>
      <w:bookmarkEnd w:id="0"/>
    </w:p>
    <w:tbl>
      <w:tblPr>
        <w:tblW w:w="8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3498"/>
        <w:gridCol w:w="3451"/>
      </w:tblGrid>
      <w:tr w:rsidR="007A5430" w:rsidTr="00012C3B">
        <w:trPr>
          <w:trHeight w:val="390"/>
          <w:jc w:val="center"/>
        </w:trPr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管理部门</w:t>
            </w:r>
          </w:p>
        </w:tc>
        <w:tc>
          <w:tcPr>
            <w:tcW w:w="3498" w:type="dxa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研究生层次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研究生类别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 w:val="restart"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管理处</w:t>
            </w:r>
          </w:p>
        </w:tc>
        <w:tc>
          <w:tcPr>
            <w:tcW w:w="3498" w:type="dxa"/>
            <w:vMerge w:val="restart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学术型博士</w:t>
            </w: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博士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硕博连读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直接攻博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本硕博连读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专业学位博士</w:t>
            </w:r>
          </w:p>
        </w:tc>
        <w:tc>
          <w:tcPr>
            <w:tcW w:w="34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临床医学博士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学术型硕士</w:t>
            </w: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 w:val="restart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全日制专业</w:t>
            </w:r>
          </w:p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学位硕士</w:t>
            </w:r>
          </w:p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（不含单独备案收费制专业学位硕士）</w:t>
            </w: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法律硕士（法学）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工程硕士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建筑学硕士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临床医学硕士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口腔医学硕士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城市规划硕士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风景园林硕士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艺术硕士（除人文学院艺术设计领域）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 w:val="restart"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在职教育管理处</w:t>
            </w:r>
          </w:p>
        </w:tc>
        <w:tc>
          <w:tcPr>
            <w:tcW w:w="3498" w:type="dxa"/>
            <w:vMerge w:val="restart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单独备案收费制专业学位硕士</w:t>
            </w: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法律硕士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工商管理硕士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工程管理硕士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公共管理硕士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工程硕士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金融硕士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会计硕士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教育硕士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护理硕士</w:t>
            </w:r>
          </w:p>
        </w:tc>
      </w:tr>
      <w:tr w:rsidR="007A5430" w:rsidTr="00012C3B">
        <w:trPr>
          <w:trHeight w:val="390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汉语国际教育硕士</w:t>
            </w:r>
          </w:p>
        </w:tc>
        <w:bookmarkStart w:id="1" w:name="_GoBack"/>
        <w:bookmarkEnd w:id="1"/>
      </w:tr>
      <w:tr w:rsidR="007A5430" w:rsidTr="00012C3B">
        <w:trPr>
          <w:trHeight w:val="1024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012C3B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艺术硕士（人文学院艺术设计领域）</w:t>
            </w:r>
          </w:p>
        </w:tc>
      </w:tr>
      <w:tr w:rsidR="007A5430" w:rsidTr="007A5430">
        <w:trPr>
          <w:trHeight w:val="556"/>
          <w:jc w:val="center"/>
        </w:trPr>
        <w:tc>
          <w:tcPr>
            <w:tcW w:w="1480" w:type="dxa"/>
            <w:vMerge w:val="restart"/>
            <w:shd w:val="clear" w:color="auto" w:fill="auto"/>
            <w:vAlign w:val="center"/>
          </w:tcPr>
          <w:p w:rsidR="007A5430" w:rsidRDefault="007A5430" w:rsidP="007A5430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学位办</w:t>
            </w:r>
          </w:p>
        </w:tc>
        <w:tc>
          <w:tcPr>
            <w:tcW w:w="3498" w:type="dxa"/>
            <w:vMerge w:val="restart"/>
            <w:vAlign w:val="center"/>
          </w:tcPr>
          <w:p w:rsidR="007A5430" w:rsidRDefault="007A5430" w:rsidP="007A5430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学位型硕士博士</w:t>
            </w: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7A5430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学术型</w:t>
            </w:r>
          </w:p>
        </w:tc>
      </w:tr>
      <w:tr w:rsidR="007A5430" w:rsidTr="00012C3B">
        <w:trPr>
          <w:trHeight w:val="465"/>
          <w:jc w:val="center"/>
        </w:trPr>
        <w:tc>
          <w:tcPr>
            <w:tcW w:w="1480" w:type="dxa"/>
            <w:vMerge/>
            <w:shd w:val="clear" w:color="auto" w:fill="auto"/>
            <w:vAlign w:val="center"/>
          </w:tcPr>
          <w:p w:rsidR="007A5430" w:rsidRDefault="007A5430" w:rsidP="007A5430">
            <w:pPr>
              <w:widowControl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:rsidR="007A5430" w:rsidRDefault="007A5430" w:rsidP="007A5430">
            <w:pPr>
              <w:widowControl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3451" w:type="dxa"/>
            <w:shd w:val="clear" w:color="auto" w:fill="FFFFFF"/>
            <w:vAlign w:val="center"/>
          </w:tcPr>
          <w:p w:rsidR="007A5430" w:rsidRDefault="007A5430" w:rsidP="007A5430">
            <w:pPr>
              <w:widowControl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专业型</w:t>
            </w:r>
          </w:p>
        </w:tc>
      </w:tr>
    </w:tbl>
    <w:p w:rsidR="00B578F0" w:rsidRPr="007A5430" w:rsidRDefault="00B578F0"/>
    <w:sectPr w:rsidR="00B578F0" w:rsidRPr="007A5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430"/>
    <w:rsid w:val="007A5430"/>
    <w:rsid w:val="00B578F0"/>
    <w:rsid w:val="00DE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02C9E"/>
  <w15:chartTrackingRefBased/>
  <w15:docId w15:val="{0860AED5-8B43-49A4-AF3D-82FEC2784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4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吴鹏凯</dc:creator>
  <cp:keywords/>
  <dc:description/>
  <cp:lastModifiedBy>吴鹏凯</cp:lastModifiedBy>
  <cp:revision>2</cp:revision>
  <dcterms:created xsi:type="dcterms:W3CDTF">2017-07-04T02:58:00Z</dcterms:created>
  <dcterms:modified xsi:type="dcterms:W3CDTF">2017-07-04T03:05:00Z</dcterms:modified>
</cp:coreProperties>
</file>