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69B" w:rsidRPr="008F7E7D" w:rsidRDefault="0000269B" w:rsidP="0000269B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r w:rsidRPr="008F7E7D">
        <w:rPr>
          <w:rFonts w:ascii="Arial" w:eastAsia="黑体" w:hAnsi="Arial" w:hint="eastAsia"/>
          <w:b/>
          <w:bCs/>
          <w:sz w:val="32"/>
          <w:szCs w:val="32"/>
        </w:rPr>
        <w:t>同济大学学位证书管理办法</w:t>
      </w:r>
    </w:p>
    <w:p w:rsidR="0000269B" w:rsidRDefault="0000269B" w:rsidP="0000269B">
      <w:pPr>
        <w:snapToGrid w:val="0"/>
        <w:spacing w:line="360" w:lineRule="auto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</w:t>
      </w:r>
      <w:r w:rsidRPr="008F7E7D">
        <w:rPr>
          <w:rFonts w:ascii="宋体" w:hAnsi="宋体" w:hint="eastAsia"/>
          <w:bCs/>
          <w:szCs w:val="21"/>
        </w:rPr>
        <w:t xml:space="preserve">   同济</w:t>
      </w:r>
      <w:proofErr w:type="gramStart"/>
      <w:r w:rsidRPr="008F7E7D">
        <w:rPr>
          <w:rFonts w:ascii="宋体" w:hAnsi="宋体" w:hint="eastAsia"/>
          <w:bCs/>
          <w:szCs w:val="21"/>
        </w:rPr>
        <w:t>研</w:t>
      </w:r>
      <w:proofErr w:type="gramEnd"/>
      <w:r w:rsidRPr="008F7E7D">
        <w:rPr>
          <w:rFonts w:ascii="宋体" w:hAnsi="宋体" w:hint="eastAsia"/>
          <w:bCs/>
          <w:szCs w:val="21"/>
        </w:rPr>
        <w:t>[2015]79号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根据国务院学位委员会和教育部联合印发的《学位证书和学位授予信息管理办法》（学位[2015]18号）及《同济大学学位授予工作细则》（同</w:t>
      </w:r>
      <w:proofErr w:type="gramStart"/>
      <w:r w:rsidRPr="008F7E7D">
        <w:rPr>
          <w:rFonts w:asciiTheme="minorEastAsia" w:eastAsiaTheme="minorEastAsia" w:hAnsiTheme="minorEastAsia" w:hint="eastAsia"/>
          <w:color w:val="000000"/>
          <w:sz w:val="24"/>
        </w:rPr>
        <w:t>研</w:t>
      </w:r>
      <w:proofErr w:type="gramEnd"/>
      <w:r w:rsidRPr="008F7E7D">
        <w:rPr>
          <w:rFonts w:asciiTheme="minorEastAsia" w:eastAsiaTheme="minorEastAsia" w:hAnsiTheme="minorEastAsia" w:hint="eastAsia"/>
          <w:color w:val="000000"/>
          <w:sz w:val="24"/>
        </w:rPr>
        <w:t>[2012]48号）的规定，为规范我校学位证书制作及颁发工作，制定本管理办法。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一、学位证书是学位获得者达到我校相应学位层次学术水平的证明；本办法所指学位证书为：同济大学博士学位证书，同济大学硕士学位证书，同济大学学士学位证书。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二、学位证书由我校自主设计、制作并颁发给学位获得者；学位证书的设计应符合国家的基本规定要求，并体现我校的特征和特色。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三、学位证书包括以下内容：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1.学位获得者姓名、性别、出生日期（与本人身份证件信息一致），近期免冠正面彩色照片（骑缝加盖同济大学钢印）。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2.攻读学位的学科、专业名称（名称按国家学科专业目录及相关设置的规定填写）。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3.所授学位的学科门类或专业学位类别（按国家法定门类或专业学位类别全称填写）。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4.学校名称：同济大学。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5.同济大学校长、同济大学学位评定委员会主席签名或签名章。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6.学位证书编号：按国家规定统一采取十六位阿拉伯数字的编号方法。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十六位数字编号的前五位为同济大学单位代码（a：10247)；第六位为学位授予的级别（b：博士为2，硕士为3，学士为4）；第七至第十位为授予学位的年份（c：如2016年授予的学位，填2016）；第十一至第十二位由校学位办公室根据管理工作需要确定（d）;后四位为顺序号（e）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 xml:space="preserve">     示例： 10247   3   2016   01   0001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 xml:space="preserve">              a     b     c     d     e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7.发证日期（填写同济大学学位评定委员会批准授予学位的日期）。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四、对于校学位评定委员会</w:t>
      </w:r>
      <w:proofErr w:type="gramStart"/>
      <w:r w:rsidRPr="008F7E7D">
        <w:rPr>
          <w:rFonts w:asciiTheme="minorEastAsia" w:eastAsiaTheme="minorEastAsia" w:hAnsiTheme="minorEastAsia" w:hint="eastAsia"/>
          <w:color w:val="000000"/>
          <w:sz w:val="24"/>
        </w:rPr>
        <w:t>作出</w:t>
      </w:r>
      <w:proofErr w:type="gramEnd"/>
      <w:r w:rsidRPr="008F7E7D">
        <w:rPr>
          <w:rFonts w:asciiTheme="minorEastAsia" w:eastAsiaTheme="minorEastAsia" w:hAnsiTheme="minorEastAsia" w:hint="eastAsia"/>
          <w:color w:val="000000"/>
          <w:sz w:val="24"/>
        </w:rPr>
        <w:t>撤销已授予学位的决定，学校及时予以公告，</w:t>
      </w:r>
      <w:r w:rsidRPr="008F7E7D">
        <w:rPr>
          <w:rFonts w:asciiTheme="minorEastAsia" w:eastAsiaTheme="minorEastAsia" w:hAnsiTheme="minorEastAsia" w:hint="eastAsia"/>
          <w:color w:val="000000"/>
          <w:sz w:val="24"/>
        </w:rPr>
        <w:lastRenderedPageBreak/>
        <w:t>宣布学位证书作废。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五、如果学位获得者学位证书遗失或损坏，经本人申请，学校档案馆核实后出具相应的“学位证明书”；学位证明书注明原学位证书编号等相关内容，与学位证书具有同等效力。</w:t>
      </w:r>
    </w:p>
    <w:p w:rsidR="0000269B" w:rsidRPr="008F7E7D" w:rsidRDefault="0000269B" w:rsidP="0000269B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8F7E7D">
        <w:rPr>
          <w:rFonts w:asciiTheme="minorEastAsia" w:eastAsiaTheme="minorEastAsia" w:hAnsiTheme="minorEastAsia" w:hint="eastAsia"/>
          <w:color w:val="000000"/>
          <w:sz w:val="24"/>
        </w:rPr>
        <w:t>六、本办法经校学位评定委员会审议通过，自学校公布之日起实施。有关规定若与本办法不一致的，以本办法为准。</w:t>
      </w:r>
    </w:p>
    <w:p w:rsidR="00B578F0" w:rsidRPr="0000269B" w:rsidRDefault="00B578F0">
      <w:bookmarkStart w:id="0" w:name="_GoBack"/>
      <w:bookmarkEnd w:id="0"/>
    </w:p>
    <w:sectPr w:rsidR="00B578F0" w:rsidRPr="00002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69B"/>
    <w:rsid w:val="0000269B"/>
    <w:rsid w:val="00044E24"/>
    <w:rsid w:val="000B4481"/>
    <w:rsid w:val="000D1AA6"/>
    <w:rsid w:val="001C5814"/>
    <w:rsid w:val="00261AF5"/>
    <w:rsid w:val="002B5B8B"/>
    <w:rsid w:val="002E5E7E"/>
    <w:rsid w:val="004802C0"/>
    <w:rsid w:val="004C3BD4"/>
    <w:rsid w:val="005B7CC8"/>
    <w:rsid w:val="0062276F"/>
    <w:rsid w:val="00673824"/>
    <w:rsid w:val="006F11BF"/>
    <w:rsid w:val="0078099F"/>
    <w:rsid w:val="00892D29"/>
    <w:rsid w:val="008D1A3E"/>
    <w:rsid w:val="00900404"/>
    <w:rsid w:val="00AD470B"/>
    <w:rsid w:val="00B578F0"/>
    <w:rsid w:val="00D46DD3"/>
    <w:rsid w:val="00EB16E3"/>
    <w:rsid w:val="00ED4D3C"/>
    <w:rsid w:val="00FA53B9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24C7D4-E809-4554-B5F1-0FF1BE63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6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1</cp:revision>
  <dcterms:created xsi:type="dcterms:W3CDTF">2017-07-11T01:17:00Z</dcterms:created>
  <dcterms:modified xsi:type="dcterms:W3CDTF">2017-07-11T01:17:00Z</dcterms:modified>
</cp:coreProperties>
</file>