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CF" w:rsidRDefault="001F46CF" w:rsidP="001F46CF">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17"/>
      <w:bookmarkStart w:id="1" w:name="_GoBack"/>
      <w:r>
        <w:rPr>
          <w:rFonts w:ascii="Arial" w:eastAsia="黑体" w:hAnsi="Arial" w:hint="eastAsia"/>
          <w:b/>
          <w:bCs/>
          <w:sz w:val="32"/>
          <w:szCs w:val="32"/>
        </w:rPr>
        <w:t>同济大学关于对申请博士、硕士学位论文抽检评议中不合格论文处理的暂行办法</w:t>
      </w:r>
      <w:bookmarkEnd w:id="0"/>
    </w:p>
    <w:bookmarkEnd w:id="1"/>
    <w:p w:rsidR="001F46CF" w:rsidRDefault="001F46CF" w:rsidP="001F46CF">
      <w:pPr>
        <w:spacing w:afterLines="100" w:after="312" w:line="360" w:lineRule="auto"/>
        <w:ind w:firstLineChars="200" w:firstLine="420"/>
        <w:jc w:val="center"/>
        <w:rPr>
          <w:rFonts w:ascii="宋体" w:hAnsi="宋体"/>
          <w:bCs/>
          <w:szCs w:val="21"/>
        </w:rPr>
      </w:pPr>
      <w:r>
        <w:rPr>
          <w:rFonts w:ascii="宋体" w:hAnsi="宋体" w:hint="eastAsia"/>
          <w:bCs/>
          <w:szCs w:val="21"/>
        </w:rPr>
        <w:t>（二OO四年五月二十一日同济大学第八届学位评定委员会第二次会议通过）</w:t>
      </w:r>
    </w:p>
    <w:p w:rsidR="001F46CF" w:rsidRDefault="001F46CF" w:rsidP="001F46CF">
      <w:pPr>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为进一步提高我校学位授予质量，坚持高标准、严要求的学位审查原则，对申请同济大学博士、硕士学位论文，并被上海市学位委员会办公室或同济大学学位评定委员会办公室组织的博士、硕士学位论文抽检“双盲”评议为不合格的学位论文，制定处理办法。</w:t>
      </w:r>
    </w:p>
    <w:p w:rsidR="001F46CF" w:rsidRDefault="001F46CF" w:rsidP="001F46CF">
      <w:pPr>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 xml:space="preserve">一、对不合格学位论文作者，暂缓接受其学位申请。不合格学位论文，是指评议表中总体评价为“不合格”，或单项指标（选题意义、创新性、学术性、应用性、总结提炼等）中一个或一个以上百分制评分低于60分的论文。 </w:t>
      </w:r>
    </w:p>
    <w:p w:rsidR="001F46CF" w:rsidRDefault="001F46CF" w:rsidP="001F46CF">
      <w:pPr>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二、相关的学位</w:t>
      </w:r>
      <w:proofErr w:type="gramStart"/>
      <w:r>
        <w:rPr>
          <w:rFonts w:asciiTheme="minorEastAsia" w:eastAsiaTheme="minorEastAsia" w:hAnsiTheme="minorEastAsia" w:hint="eastAsia"/>
          <w:bCs/>
          <w:sz w:val="24"/>
        </w:rPr>
        <w:t>评定分</w:t>
      </w:r>
      <w:proofErr w:type="gramEnd"/>
      <w:r>
        <w:rPr>
          <w:rFonts w:asciiTheme="minorEastAsia" w:eastAsiaTheme="minorEastAsia" w:hAnsiTheme="minorEastAsia" w:hint="eastAsia"/>
          <w:bCs/>
          <w:sz w:val="24"/>
        </w:rPr>
        <w:t>委员会应在收到校学位评定委员会办公室有关学位论文“双盲”评议不合格结论的书面通知后的15天内，以书面的形式向校学位评定委员会办公室提出以下处理方式（附表1）：</w:t>
      </w:r>
    </w:p>
    <w:p w:rsidR="001F46CF" w:rsidRDefault="001F46CF" w:rsidP="001F46CF">
      <w:pPr>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1.学位</w:t>
      </w:r>
      <w:proofErr w:type="gramStart"/>
      <w:r>
        <w:rPr>
          <w:rFonts w:asciiTheme="minorEastAsia" w:eastAsiaTheme="minorEastAsia" w:hAnsiTheme="minorEastAsia" w:hint="eastAsia"/>
          <w:bCs/>
          <w:sz w:val="24"/>
        </w:rPr>
        <w:t>评定分</w:t>
      </w:r>
      <w:proofErr w:type="gramEnd"/>
      <w:r>
        <w:rPr>
          <w:rFonts w:asciiTheme="minorEastAsia" w:eastAsiaTheme="minorEastAsia" w:hAnsiTheme="minorEastAsia" w:hint="eastAsia"/>
          <w:bCs/>
          <w:sz w:val="24"/>
        </w:rPr>
        <w:t>委员会认定学位论文不需修改，直接向校学位评定委员会办公室提出复审申请，并推荐熟悉该论文内容的专家4人（附表2）。校学位评定委员会办公室具体负责组织专家的复审工作。</w:t>
      </w:r>
    </w:p>
    <w:p w:rsidR="001F46CF" w:rsidRDefault="001F46CF" w:rsidP="001F46CF">
      <w:pPr>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2.同意论文作者修改学位论文。修改论文时间不超过一年，逾期者视作自动放弃本次学位申请。论文修改完成后，学位</w:t>
      </w:r>
      <w:proofErr w:type="gramStart"/>
      <w:r>
        <w:rPr>
          <w:rFonts w:asciiTheme="minorEastAsia" w:eastAsiaTheme="minorEastAsia" w:hAnsiTheme="minorEastAsia" w:hint="eastAsia"/>
          <w:bCs/>
          <w:sz w:val="24"/>
        </w:rPr>
        <w:t>评定分</w:t>
      </w:r>
      <w:proofErr w:type="gramEnd"/>
      <w:r>
        <w:rPr>
          <w:rFonts w:asciiTheme="minorEastAsia" w:eastAsiaTheme="minorEastAsia" w:hAnsiTheme="minorEastAsia" w:hint="eastAsia"/>
          <w:bCs/>
          <w:sz w:val="24"/>
        </w:rPr>
        <w:t>委员会向校学位评定委员会办公室提出复审申请（附表2），并推荐熟悉该论文内容的专家4人。校学位评定委员会办公室具体负责组织专家的复审工作。</w:t>
      </w:r>
    </w:p>
    <w:p w:rsidR="001F46CF" w:rsidRDefault="001F46CF" w:rsidP="001F46CF">
      <w:pPr>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3.取消本次学位申请。</w:t>
      </w:r>
    </w:p>
    <w:p w:rsidR="001F46CF" w:rsidRDefault="001F46CF" w:rsidP="001F46CF">
      <w:pPr>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 xml:space="preserve"> 三、相关的学位</w:t>
      </w:r>
      <w:proofErr w:type="gramStart"/>
      <w:r>
        <w:rPr>
          <w:rFonts w:asciiTheme="minorEastAsia" w:eastAsiaTheme="minorEastAsia" w:hAnsiTheme="minorEastAsia" w:hint="eastAsia"/>
          <w:bCs/>
          <w:sz w:val="24"/>
        </w:rPr>
        <w:t>评定分</w:t>
      </w:r>
      <w:proofErr w:type="gramEnd"/>
      <w:r>
        <w:rPr>
          <w:rFonts w:asciiTheme="minorEastAsia" w:eastAsiaTheme="minorEastAsia" w:hAnsiTheme="minorEastAsia" w:hint="eastAsia"/>
          <w:bCs/>
          <w:sz w:val="24"/>
        </w:rPr>
        <w:t>委员会应对复审后的学位论文重新进行审核，</w:t>
      </w:r>
      <w:proofErr w:type="gramStart"/>
      <w:r>
        <w:rPr>
          <w:rFonts w:asciiTheme="minorEastAsia" w:eastAsiaTheme="minorEastAsia" w:hAnsiTheme="minorEastAsia" w:hint="eastAsia"/>
          <w:bCs/>
          <w:sz w:val="24"/>
        </w:rPr>
        <w:t>作出</w:t>
      </w:r>
      <w:proofErr w:type="gramEnd"/>
      <w:r>
        <w:rPr>
          <w:rFonts w:asciiTheme="minorEastAsia" w:eastAsiaTheme="minorEastAsia" w:hAnsiTheme="minorEastAsia" w:hint="eastAsia"/>
          <w:bCs/>
          <w:sz w:val="24"/>
        </w:rPr>
        <w:t>是否通过的决议（附表3）。决议以不记名投票方式，经全体学位</w:t>
      </w:r>
      <w:proofErr w:type="gramStart"/>
      <w:r>
        <w:rPr>
          <w:rFonts w:asciiTheme="minorEastAsia" w:eastAsiaTheme="minorEastAsia" w:hAnsiTheme="minorEastAsia" w:hint="eastAsia"/>
          <w:bCs/>
          <w:sz w:val="24"/>
        </w:rPr>
        <w:t>评定分</w:t>
      </w:r>
      <w:proofErr w:type="gramEnd"/>
      <w:r>
        <w:rPr>
          <w:rFonts w:asciiTheme="minorEastAsia" w:eastAsiaTheme="minorEastAsia" w:hAnsiTheme="minorEastAsia" w:hint="eastAsia"/>
          <w:bCs/>
          <w:sz w:val="24"/>
        </w:rPr>
        <w:t>委员会成员过半数同意，方得通过。决议经学位</w:t>
      </w:r>
      <w:proofErr w:type="gramStart"/>
      <w:r>
        <w:rPr>
          <w:rFonts w:asciiTheme="minorEastAsia" w:eastAsiaTheme="minorEastAsia" w:hAnsiTheme="minorEastAsia" w:hint="eastAsia"/>
          <w:bCs/>
          <w:sz w:val="24"/>
        </w:rPr>
        <w:t>评定分</w:t>
      </w:r>
      <w:proofErr w:type="gramEnd"/>
      <w:r>
        <w:rPr>
          <w:rFonts w:asciiTheme="minorEastAsia" w:eastAsiaTheme="minorEastAsia" w:hAnsiTheme="minorEastAsia" w:hint="eastAsia"/>
          <w:bCs/>
          <w:sz w:val="24"/>
        </w:rPr>
        <w:t>委员会主席签字后，报送校学位评定委员会审定。</w:t>
      </w:r>
    </w:p>
    <w:p w:rsidR="001F46CF" w:rsidRDefault="001F46CF" w:rsidP="001F46CF">
      <w:pPr>
        <w:adjustRightInd w:val="0"/>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 xml:space="preserve"> 四、对学位</w:t>
      </w:r>
      <w:proofErr w:type="gramStart"/>
      <w:r>
        <w:rPr>
          <w:rFonts w:asciiTheme="minorEastAsia" w:eastAsiaTheme="minorEastAsia" w:hAnsiTheme="minorEastAsia" w:hint="eastAsia"/>
          <w:bCs/>
          <w:sz w:val="24"/>
        </w:rPr>
        <w:t>评定分</w:t>
      </w:r>
      <w:proofErr w:type="gramEnd"/>
      <w:r>
        <w:rPr>
          <w:rFonts w:asciiTheme="minorEastAsia" w:eastAsiaTheme="minorEastAsia" w:hAnsiTheme="minorEastAsia" w:hint="eastAsia"/>
          <w:bCs/>
          <w:sz w:val="24"/>
        </w:rPr>
        <w:t>委员会或校学位评定委员会审定仍为不合格学位论文的指导教师进行通报批评，限制其招生；对累计两次被学位</w:t>
      </w:r>
      <w:proofErr w:type="gramStart"/>
      <w:r>
        <w:rPr>
          <w:rFonts w:asciiTheme="minorEastAsia" w:eastAsiaTheme="minorEastAsia" w:hAnsiTheme="minorEastAsia" w:hint="eastAsia"/>
          <w:bCs/>
          <w:sz w:val="24"/>
        </w:rPr>
        <w:t>评定分</w:t>
      </w:r>
      <w:proofErr w:type="gramEnd"/>
      <w:r>
        <w:rPr>
          <w:rFonts w:asciiTheme="minorEastAsia" w:eastAsiaTheme="minorEastAsia" w:hAnsiTheme="minorEastAsia" w:hint="eastAsia"/>
          <w:bCs/>
          <w:sz w:val="24"/>
        </w:rPr>
        <w:t>委员会或校学位</w:t>
      </w:r>
      <w:r>
        <w:rPr>
          <w:rFonts w:asciiTheme="minorEastAsia" w:eastAsiaTheme="minorEastAsia" w:hAnsiTheme="minorEastAsia" w:hint="eastAsia"/>
          <w:bCs/>
          <w:sz w:val="24"/>
        </w:rPr>
        <w:lastRenderedPageBreak/>
        <w:t>评定委员会审定仍为不合格学位论文的指导教师，取消其指导教师的资格。</w:t>
      </w:r>
    </w:p>
    <w:p w:rsidR="00B578F0" w:rsidRDefault="001F46CF" w:rsidP="001F46CF">
      <w:r>
        <w:rPr>
          <w:rFonts w:asciiTheme="minorEastAsia" w:eastAsiaTheme="minorEastAsia" w:hAnsiTheme="minorEastAsia" w:hint="eastAsia"/>
          <w:bCs/>
          <w:sz w:val="24"/>
        </w:rPr>
        <w:t xml:space="preserve"> 五、本办法自公布之日起执行。解释权属同济大学学位评定委员会。</w:t>
      </w:r>
    </w:p>
    <w:sectPr w:rsidR="00B578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6CF"/>
    <w:rsid w:val="00044E24"/>
    <w:rsid w:val="000B4481"/>
    <w:rsid w:val="000D1AA6"/>
    <w:rsid w:val="001C5814"/>
    <w:rsid w:val="001F46CF"/>
    <w:rsid w:val="00261AF5"/>
    <w:rsid w:val="002B5B8B"/>
    <w:rsid w:val="002E5E7E"/>
    <w:rsid w:val="004802C0"/>
    <w:rsid w:val="004C3BD4"/>
    <w:rsid w:val="005B7CC8"/>
    <w:rsid w:val="0062276F"/>
    <w:rsid w:val="00673824"/>
    <w:rsid w:val="006F11BF"/>
    <w:rsid w:val="0078099F"/>
    <w:rsid w:val="00892D29"/>
    <w:rsid w:val="008D1A3E"/>
    <w:rsid w:val="00900404"/>
    <w:rsid w:val="00AD470B"/>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D4FDD-CEE6-4470-89D8-C6975902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6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126</Words>
  <Characters>723</Characters>
  <Application>Microsoft Office Word</Application>
  <DocSecurity>0</DocSecurity>
  <Lines>6</Lines>
  <Paragraphs>1</Paragraphs>
  <ScaleCrop>false</ScaleCrop>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2017-07-11T01:14:00Z</dcterms:created>
  <dcterms:modified xsi:type="dcterms:W3CDTF">2017-07-11T01:14:00Z</dcterms:modified>
</cp:coreProperties>
</file>